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3A3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8F71EC3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5B63E83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right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 xml:space="preserve">УТВЕРЖДАЮ </w:t>
      </w:r>
    </w:p>
    <w:p w14:paraId="22CF995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right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Генеральный директор ООО «С6» </w:t>
      </w:r>
    </w:p>
    <w:p w14:paraId="113A438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right"/>
        <w:rPr>
          <w:rFonts w:ascii="PT Sans" w:hAnsi="PT Sans"/>
          <w:sz w:val="20"/>
          <w:szCs w:val="20"/>
        </w:rPr>
      </w:pPr>
    </w:p>
    <w:p w14:paraId="033E1A6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right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_____________________ Домрачева М. С.</w:t>
      </w:r>
    </w:p>
    <w:p w14:paraId="00874194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right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«18» сентября 2025 г.</w:t>
      </w:r>
    </w:p>
    <w:p w14:paraId="5FEB76A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734A64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9DAE96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4033A80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2EA74292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6775CC3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744AAAFE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54BA693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AE8290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77AB3E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32"/>
          <w:szCs w:val="32"/>
        </w:rPr>
      </w:pPr>
      <w:r w:rsidRPr="00B80AC6">
        <w:rPr>
          <w:rFonts w:ascii="PT Sans" w:hAnsi="PT Sans"/>
          <w:b/>
          <w:bCs/>
          <w:sz w:val="32"/>
          <w:szCs w:val="32"/>
        </w:rPr>
        <w:t>ПОЛИТИКА КОНФИДЕНЦИАЛЬНОСТИ</w:t>
      </w:r>
    </w:p>
    <w:p w14:paraId="495588C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32"/>
          <w:szCs w:val="32"/>
        </w:rPr>
      </w:pPr>
      <w:r w:rsidRPr="00B80AC6">
        <w:rPr>
          <w:rFonts w:ascii="PT Sans" w:hAnsi="PT Sans"/>
          <w:b/>
          <w:bCs/>
          <w:sz w:val="32"/>
          <w:szCs w:val="32"/>
        </w:rPr>
        <w:t>И ОБРАБОТКИ ПЕРСОНАЛЬНЫХ ДАННЫХ</w:t>
      </w:r>
    </w:p>
    <w:p w14:paraId="716C1F0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32"/>
          <w:szCs w:val="32"/>
        </w:rPr>
      </w:pPr>
      <w:r w:rsidRPr="00B80AC6">
        <w:rPr>
          <w:rFonts w:ascii="PT Sans" w:hAnsi="PT Sans"/>
          <w:b/>
          <w:bCs/>
          <w:sz w:val="32"/>
          <w:szCs w:val="32"/>
        </w:rPr>
        <w:t>сайт ООО «С6»</w:t>
      </w:r>
    </w:p>
    <w:p w14:paraId="5BEFB50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601754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50FD48E3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FE1FE5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BE7FDB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DFD3DB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073515A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A8BA944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7AE95F2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5F3757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7EF2A0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D2C44C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657784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4AD606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A57525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2FF8D8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 </w:t>
      </w:r>
    </w:p>
    <w:p w14:paraId="77D1404A" w14:textId="77777777" w:rsidR="00B80AC6" w:rsidRDefault="00B80AC6">
      <w:pPr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br w:type="page"/>
      </w:r>
    </w:p>
    <w:p w14:paraId="70E65D45" w14:textId="61B1A9F0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lastRenderedPageBreak/>
        <w:t>Настоящая Политика конфиденциальности и обработки персональных данных (далее – Политика конфиденциальности) действует в отношении всей информации, которую сайт Общества с ограниченной ответственностью «С6», сокращенно ООО «С6») (далее – Компания, Оператор), расположенный на доменном имени</w:t>
      </w:r>
      <w:r w:rsidRPr="00B80AC6">
        <w:rPr>
          <w:rFonts w:ascii="PT Sans" w:hAnsi="PT Sans"/>
          <w:b/>
          <w:bCs/>
          <w:sz w:val="20"/>
          <w:szCs w:val="20"/>
        </w:rPr>
        <w:t xml:space="preserve"> c-6.ru </w:t>
      </w:r>
      <w:r w:rsidRPr="00B80AC6">
        <w:rPr>
          <w:rFonts w:ascii="PT Sans" w:hAnsi="PT Sans"/>
          <w:sz w:val="20"/>
          <w:szCs w:val="20"/>
        </w:rPr>
        <w:t>может получить о Пользователе во время использования сайта Компании.</w:t>
      </w:r>
    </w:p>
    <w:p w14:paraId="5095145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023ABD4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1. ТЕРМИНЫ И ОПРЕДЕЛЕНИЯ</w:t>
      </w:r>
    </w:p>
    <w:p w14:paraId="227D0F7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5C01BBD" w14:textId="77777777" w:rsidR="007257DC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1.1. В настоящей Политике конфиденциальности используются следующие термины:</w:t>
      </w:r>
    </w:p>
    <w:p w14:paraId="32C5F4B6" w14:textId="46E336F4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1.1.1. «Администрация сайта Компании (далее – Администрация сайта)–уполномоченные сотрудники на управление сайтом, действующие от имени ООО С6»,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F49BD5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1.1.2. «Персональные данные» - любая информация, относящаяся к прямо или косвенно определенному или определяемому Пользователю веб-сайта (субъекту персональных данных).</w:t>
      </w:r>
    </w:p>
    <w:p w14:paraId="7AF26B0E" w14:textId="06F87DBE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1.1.3. «Обработка персональных данных»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 хранение, уточнение, 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101E30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006EA55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1.1.5. «Пользователь сайта Компании (далее - Пользователь)» – лицо, имеющее доступ к Сайту, посредством сети Интернет и использующее Сайт Компании.</w:t>
      </w:r>
    </w:p>
    <w:p w14:paraId="2FCA87E6" w14:textId="6879E288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1.1.6. Информационная система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7CC555B" w14:textId="51588E35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1.1.7. Обезличивание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4F33805" w14:textId="39F81D90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1.1.8. Предоставление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41B9039A" w14:textId="661DB07A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1.1.9. Распространение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способом.</w:t>
      </w:r>
    </w:p>
    <w:p w14:paraId="71CBFCC4" w14:textId="0073551E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1.1.10. Уничтожение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9ACD288" w14:textId="1F53525A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1.1.11. Трансграничная передача персональных данных </w:t>
      </w:r>
      <w:r w:rsidR="007257DC">
        <w:rPr>
          <w:rFonts w:ascii="PT Sans" w:hAnsi="PT Sans"/>
          <w:sz w:val="20"/>
          <w:szCs w:val="20"/>
        </w:rPr>
        <w:t>—</w:t>
      </w:r>
      <w:r w:rsidRPr="00B80AC6">
        <w:rPr>
          <w:rFonts w:ascii="PT Sans" w:hAnsi="PT Sans"/>
          <w:sz w:val="20"/>
          <w:szCs w:val="20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3615717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FAEB5B3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2. ОБЩИЕ ПОЛОЖЕНИЯ</w:t>
      </w:r>
    </w:p>
    <w:p w14:paraId="1C7D7B3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14EC586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2.1. В случае несогласия с условиями Политики конфиденциальности Пользователь должен прекратить использование сайта Компании.</w:t>
      </w:r>
    </w:p>
    <w:p w14:paraId="4A07369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2.2. Настоящая Политика конфиденциальности применяется только к сайту Компании. Компания не контролирует и не несет ответственность за сайты третьих лиц, на которые Пользователь может перейти </w:t>
      </w:r>
      <w:r w:rsidRPr="00B80AC6">
        <w:rPr>
          <w:rFonts w:ascii="PT Sans" w:hAnsi="PT Sans"/>
          <w:sz w:val="20"/>
          <w:szCs w:val="20"/>
        </w:rPr>
        <w:lastRenderedPageBreak/>
        <w:t>по ссылкам, доступным на сайте Компании.</w:t>
      </w:r>
    </w:p>
    <w:p w14:paraId="11C5FEE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2.3. Администрация сайта Компании не проверяет достоверность персональных данных, предоставляемых Пользователем сайта Компании.</w:t>
      </w:r>
    </w:p>
    <w:p w14:paraId="73D162D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2C9103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3. ПРЕДМЕТ ПОЛИТИКИ КОНФИДЕНЦИАЛЬНОСТИ</w:t>
      </w:r>
    </w:p>
    <w:p w14:paraId="3681016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0E1F8EF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3.1. Настоящая Политика конфиденциальности устанавливает обязательства Администрации сайта Компании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заполнении форм обратной связи на сайте Компании.</w:t>
      </w:r>
    </w:p>
    <w:p w14:paraId="6BBC0BDE" w14:textId="4E33B3F4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3.2. Персональные данные, разреш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нные к обработке в рамках настоящей Политики конфиденциальности, предоставляются Пользователем пут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м заполнения формы обратной связи на Сайте Компании и включают в себя следующую информацию:</w:t>
      </w:r>
    </w:p>
    <w:p w14:paraId="28202CB3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3.2.1. фамилию, имя, отчество Пользователя;</w:t>
      </w:r>
    </w:p>
    <w:p w14:paraId="755F9BF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3.2.2. контактный телефон Пользователя;</w:t>
      </w:r>
    </w:p>
    <w:p w14:paraId="6FEFB49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3.2.3. адрес электронной почты Пользователя.</w:t>
      </w:r>
    </w:p>
    <w:p w14:paraId="59EEE422" w14:textId="319C4A80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3.3. Любая иная персональная информация, неоговоренная выше, подлежит надежному хранению и нераспространению, за исключением случаев, предусмотренных в п.</w:t>
      </w:r>
      <w:r>
        <w:rPr>
          <w:rFonts w:ascii="PT Sans" w:hAnsi="PT Sans"/>
          <w:sz w:val="20"/>
          <w:szCs w:val="20"/>
        </w:rPr>
        <w:t xml:space="preserve"> </w:t>
      </w:r>
      <w:r w:rsidRPr="00B80AC6">
        <w:rPr>
          <w:rFonts w:ascii="PT Sans" w:hAnsi="PT Sans"/>
          <w:sz w:val="20"/>
          <w:szCs w:val="20"/>
        </w:rPr>
        <w:t>п. 5.2. и 5.3. настоящей Политики конфиденциальности.</w:t>
      </w:r>
    </w:p>
    <w:p w14:paraId="3CB2D4E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39D7E2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4. ЦЕЛИ СБОРА ПЕРСОНАЛЬНОЙ ИНФОРМАЦИИ ПОЛЬЗОВАТЕЛЯ</w:t>
      </w:r>
    </w:p>
    <w:p w14:paraId="3BFC68E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5D51CA4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4.1. Персональные данные Пользователя Администрация сайта Компании может использовать в целях:</w:t>
      </w:r>
    </w:p>
    <w:p w14:paraId="25CAB80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4.1.1. Идентификации Пользователя, заполнившего форму обратной связи на сайте Компании, для осуществления обратной связи.</w:t>
      </w:r>
    </w:p>
    <w:p w14:paraId="6D02A60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4.1.2. Установления с Пользователем обратной связи.</w:t>
      </w:r>
    </w:p>
    <w:p w14:paraId="19A8514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943F36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5. СПОСОБЫ И СРОКИ ОБРАБОТКИ ПЕРСОНАЛЬНОЙ ИНФОРМАЦИИ</w:t>
      </w:r>
    </w:p>
    <w:p w14:paraId="3F178D63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EDE917C" w14:textId="53E2CE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5.1. Обработка персональных данных Пользователя осуществляется в соответствии с положениями Федерального закона №152-ФЗ «О персональных данных» (далее – федеральный закон).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B8029A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5.2.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ECB8D6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5.4. Обработке подлежат только персональные данные, которые отвечают целям их обработки.</w:t>
      </w:r>
    </w:p>
    <w:p w14:paraId="51FD04E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5.5. Содержание и объем обрабатываемых персональных данных соответствуют</w:t>
      </w:r>
    </w:p>
    <w:p w14:paraId="72B30E1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5A30EE0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</w:t>
      </w:r>
    </w:p>
    <w:p w14:paraId="2227B89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удалению или уточнению неполных, или неточных данных.</w:t>
      </w:r>
    </w:p>
    <w:p w14:paraId="68E147F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5.7. Хранение персональных данных осуществляется в форме, позволяющей определить субъекта персональных данных, в течение срока, которого требуют цели обработки персональных данных (если срок хранения персональных данных не установлен федеральным законом.</w:t>
      </w:r>
    </w:p>
    <w:p w14:paraId="25933AD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5.8. Субъект персональных данных вправе получать информацию, касающуюся обработки его персональных данных в течении 30 дней, путем направления запроса Администрации сайта. В том числе, субъект персональных данных может получать информацию, содержащую:</w:t>
      </w:r>
    </w:p>
    <w:p w14:paraId="1C44BE4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подтверждение факта обработки персональных данных оператором;</w:t>
      </w:r>
    </w:p>
    <w:p w14:paraId="14441C1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lastRenderedPageBreak/>
        <w:t>- правовые основания и цели обработки персональных данных;</w:t>
      </w:r>
    </w:p>
    <w:p w14:paraId="13F6224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цели и применяемые оператором способы обработки персональных данных;</w:t>
      </w:r>
    </w:p>
    <w:p w14:paraId="648CDC2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наименование и место нахождения оператора, сведения о лицах (за исключением работников</w:t>
      </w:r>
    </w:p>
    <w:p w14:paraId="0AE7658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оператора), которые имеют доступ к персональным данным или которым могут быть раскрыты</w:t>
      </w:r>
    </w:p>
    <w:p w14:paraId="6A2F4C0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персональные данные на основании договора с оператором или на основании федерального закона;</w:t>
      </w:r>
    </w:p>
    <w:p w14:paraId="3383994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обрабатываемые персональные данные, относящиеся к соответствующему субъекту персональных</w:t>
      </w:r>
    </w:p>
    <w:p w14:paraId="5A9C2D9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данных, источник их получения, если иной порядок представления таких данных не предусмотрен</w:t>
      </w:r>
    </w:p>
    <w:p w14:paraId="348E73F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федеральным законом;</w:t>
      </w:r>
    </w:p>
    <w:p w14:paraId="5803B0B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сроки обработки персональных данных, в том числе сроки их хранения;</w:t>
      </w:r>
    </w:p>
    <w:p w14:paraId="209EF1C3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наименование или фамилию, имя, отчество и адрес лица, осуществляющего обработку</w:t>
      </w:r>
    </w:p>
    <w:p w14:paraId="0CAD8FC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персональных данных по поручению оператора, если обработка поручена или будет поручена такому лицу;</w:t>
      </w:r>
    </w:p>
    <w:p w14:paraId="7972434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информацию о способах исполнения оператором обязанностей, установленных статьей 18.1 Федерального закона №152-ФЗ;</w:t>
      </w:r>
    </w:p>
    <w:p w14:paraId="2F8CB1A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иные сведения, предусмотренные Федеральным законом №152-ФЗ или другими федеральными законами.</w:t>
      </w:r>
    </w:p>
    <w:p w14:paraId="4388DF16" w14:textId="379CB7A4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5.9.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 Пользователь может в любой момент отозвать свое согласие на обработку персональных данных, направив Администратору сайта уведомление посредством электронной почты на электронный адрес</w:t>
      </w:r>
      <w:r w:rsidRPr="00AB157F">
        <w:rPr>
          <w:rFonts w:ascii="PT Sans" w:hAnsi="PT Sans"/>
          <w:b/>
          <w:bCs/>
          <w:sz w:val="20"/>
          <w:szCs w:val="20"/>
        </w:rPr>
        <w:t xml:space="preserve"> 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dms</w:t>
      </w:r>
      <w:r w:rsidR="00AB157F" w:rsidRPr="00AB157F">
        <w:rPr>
          <w:rFonts w:ascii="PT Sans" w:hAnsi="PT Sans"/>
          <w:b/>
          <w:bCs/>
          <w:sz w:val="20"/>
          <w:szCs w:val="20"/>
        </w:rPr>
        <w:t>@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c</w:t>
      </w:r>
      <w:r w:rsidR="00AB157F" w:rsidRPr="00AB157F">
        <w:rPr>
          <w:rFonts w:ascii="PT Sans" w:hAnsi="PT Sans"/>
          <w:b/>
          <w:bCs/>
          <w:sz w:val="20"/>
          <w:szCs w:val="20"/>
        </w:rPr>
        <w:t>-6.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ru</w:t>
      </w:r>
      <w:r w:rsidRPr="00AB157F">
        <w:rPr>
          <w:rFonts w:ascii="PT Sans" w:hAnsi="PT Sans"/>
          <w:b/>
          <w:bCs/>
          <w:sz w:val="20"/>
          <w:szCs w:val="20"/>
        </w:rPr>
        <w:t xml:space="preserve"> </w:t>
      </w:r>
      <w:r w:rsidRPr="00B80AC6">
        <w:rPr>
          <w:rFonts w:ascii="PT Sans" w:hAnsi="PT Sans"/>
          <w:sz w:val="20"/>
          <w:szCs w:val="20"/>
        </w:rPr>
        <w:t xml:space="preserve">Администратора сайта </w:t>
      </w:r>
      <w:r w:rsidR="0017441E" w:rsidRPr="00B80AC6">
        <w:rPr>
          <w:rFonts w:ascii="PT Sans" w:hAnsi="PT Sans"/>
          <w:b/>
          <w:bCs/>
          <w:sz w:val="20"/>
          <w:szCs w:val="20"/>
        </w:rPr>
        <w:t>c-6.ru</w:t>
      </w:r>
      <w:r w:rsidR="0017441E" w:rsidRPr="00B80AC6">
        <w:rPr>
          <w:rFonts w:ascii="PT Sans" w:hAnsi="PT Sans"/>
          <w:sz w:val="20"/>
          <w:szCs w:val="20"/>
        </w:rPr>
        <w:t xml:space="preserve"> </w:t>
      </w:r>
      <w:r w:rsidRPr="00B80AC6">
        <w:rPr>
          <w:rFonts w:ascii="PT Sans" w:hAnsi="PT Sans"/>
          <w:sz w:val="20"/>
          <w:szCs w:val="20"/>
        </w:rPr>
        <w:t>с пометкой «Отзыв согласия на обработку персональных данных».</w:t>
      </w:r>
    </w:p>
    <w:p w14:paraId="74E3336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5.10.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4B3792D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5.11. Администрация сайта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E082FC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6947CE3" w14:textId="0B25FFAC" w:rsidR="007257DC" w:rsidRDefault="007257DC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- </w:t>
      </w:r>
      <w:r w:rsidR="00B80AC6" w:rsidRPr="00B80AC6">
        <w:rPr>
          <w:rFonts w:ascii="PT Sans" w:hAnsi="PT Sans"/>
          <w:sz w:val="20"/>
          <w:szCs w:val="20"/>
        </w:rPr>
        <w:t>Назначение ответственного лица за организацию обработки администратора безопасности информационной системы.</w:t>
      </w:r>
    </w:p>
    <w:p w14:paraId="05336084" w14:textId="7E2344C8" w:rsidR="00B80AC6" w:rsidRPr="00B80AC6" w:rsidRDefault="007257DC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- </w:t>
      </w:r>
      <w:r w:rsidR="00B80AC6" w:rsidRPr="00B80AC6">
        <w:rPr>
          <w:rFonts w:ascii="PT Sans" w:hAnsi="PT Sans"/>
          <w:sz w:val="20"/>
          <w:szCs w:val="20"/>
        </w:rPr>
        <w:t>Оценка эффективности принимаемых мер по обеспечению безопасности персональных данных.</w:t>
      </w:r>
    </w:p>
    <w:p w14:paraId="1F0A583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Утверждение правил доступа к персональным данным и их реализация с использованием необходимых технических средств.</w:t>
      </w:r>
    </w:p>
    <w:p w14:paraId="6AE6C231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Проведение инструктажей по информационной безопасности для сотрудников, допущенных к обработке персональных данных.</w:t>
      </w:r>
    </w:p>
    <w:p w14:paraId="31B4C2F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Применение средств защиты персональных данных, включая антивирусное программное обеспечение, устройства межсетевого экранирования, сигнализации, видеонаблюдение, системы контроля доступа и другие технические средства защиты.</w:t>
      </w:r>
    </w:p>
    <w:p w14:paraId="7EA77C2D" w14:textId="6FFD93D2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Ведение уч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та лиц, допущенных к работе с персональными данными.</w:t>
      </w:r>
    </w:p>
    <w:p w14:paraId="7A53C86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Внедрение системы разграничения и контроля доступа к информационным ресурсам и базам данных, содержащим персональные данные.</w:t>
      </w:r>
    </w:p>
    <w:p w14:paraId="7B3AF8C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- Авторизация и аутентификация пользователей.</w:t>
      </w:r>
    </w:p>
    <w:p w14:paraId="20676F9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5.12.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B2FF634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A04EB47" w14:textId="540F925A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lastRenderedPageBreak/>
        <w:t>6. ОБЯЗАТЕЛЬСТВА СТОРОН</w:t>
      </w:r>
    </w:p>
    <w:p w14:paraId="69C2DA1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733548E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6.1. Пользователь обязан:</w:t>
      </w:r>
    </w:p>
    <w:p w14:paraId="5E3B51C9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6.1.1. Предоставить информацию о персональных данных, необходимую для пользования Сайтом Компании, в целях которого Пользователь использует сайт Компании.</w:t>
      </w:r>
    </w:p>
    <w:p w14:paraId="24BD73F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6.2. Администрация сайта обязана:</w:t>
      </w:r>
    </w:p>
    <w:p w14:paraId="1315E249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996B60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35D2FF05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6.2.3. Принимать меры предосторожности для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A8E24A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6.2.4. Осуществить блокирование персональных данных, относящихся соответствующему Пользователю, с момента обращения или запроса Пользователя или его законного</w:t>
      </w:r>
    </w:p>
    <w:p w14:paraId="3A21F41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представителя либо уполномоченного органа по защите прав субъектов персональных данных на</w:t>
      </w:r>
    </w:p>
    <w:p w14:paraId="439DD7EB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период проверки, в случае выявления недостоверных персональных данных или неправомерных</w:t>
      </w:r>
    </w:p>
    <w:p w14:paraId="197129B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действий.</w:t>
      </w:r>
    </w:p>
    <w:p w14:paraId="255B098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08A7AE2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7. ОТВЕТСТВЕННОСТЬ СТОРОН</w:t>
      </w:r>
    </w:p>
    <w:p w14:paraId="4996F826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B98F1F7" w14:textId="69AC5B6C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7.1. Администрация сайта, не исполнившая свои обязательства, нес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т ответственность за убытки, понес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</w:t>
      </w:r>
      <w:r w:rsidR="007257DC">
        <w:rPr>
          <w:rFonts w:ascii="PT Sans" w:hAnsi="PT Sans"/>
          <w:sz w:val="20"/>
          <w:szCs w:val="20"/>
        </w:rPr>
        <w:br/>
      </w:r>
      <w:r w:rsidRPr="00B80AC6">
        <w:rPr>
          <w:rFonts w:ascii="PT Sans" w:hAnsi="PT Sans"/>
          <w:sz w:val="20"/>
          <w:szCs w:val="20"/>
        </w:rPr>
        <w:t>п.</w:t>
      </w:r>
      <w:r w:rsidR="007257DC">
        <w:rPr>
          <w:rFonts w:ascii="PT Sans" w:hAnsi="PT Sans"/>
          <w:sz w:val="20"/>
          <w:szCs w:val="20"/>
        </w:rPr>
        <w:t xml:space="preserve"> </w:t>
      </w:r>
      <w:r w:rsidRPr="00B80AC6">
        <w:rPr>
          <w:rFonts w:ascii="PT Sans" w:hAnsi="PT Sans"/>
          <w:sz w:val="20"/>
          <w:szCs w:val="20"/>
        </w:rPr>
        <w:t>п. 5.2, 5.3 и 7.2 настоящей Политики Конфиденциальности.</w:t>
      </w:r>
    </w:p>
    <w:p w14:paraId="45875D9B" w14:textId="2EC2D2EA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7.2. В случае утраты или разглашения Конфиденциальной информации Администрация сайта не нес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>т ответственность, если данная конфиденциальная информация:</w:t>
      </w:r>
    </w:p>
    <w:p w14:paraId="751EEB15" w14:textId="4FABD906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7.2.1. Стала публичным достоянием до е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 xml:space="preserve"> утраты или разглашения.</w:t>
      </w:r>
    </w:p>
    <w:p w14:paraId="3E2D746C" w14:textId="4FA2F2FD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7.2.2. Была получена от третьей стороны до момента е</w:t>
      </w:r>
      <w:r w:rsidR="007257DC">
        <w:rPr>
          <w:rFonts w:ascii="PT Sans" w:hAnsi="PT Sans"/>
          <w:sz w:val="20"/>
          <w:szCs w:val="20"/>
        </w:rPr>
        <w:t>е</w:t>
      </w:r>
      <w:r w:rsidRPr="00B80AC6">
        <w:rPr>
          <w:rFonts w:ascii="PT Sans" w:hAnsi="PT Sans"/>
          <w:sz w:val="20"/>
          <w:szCs w:val="20"/>
        </w:rPr>
        <w:t xml:space="preserve"> получения Администрацией сайта.</w:t>
      </w:r>
    </w:p>
    <w:p w14:paraId="70D82D5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7.2.3. Была разглашена с согласия Пользователя.</w:t>
      </w:r>
    </w:p>
    <w:p w14:paraId="3051830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21D9F81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8. РАЗРЕШЕНИЕ СПОРОВ</w:t>
      </w:r>
    </w:p>
    <w:p w14:paraId="0730A73D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</w:p>
    <w:p w14:paraId="057CF58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8.1. До обращения в суд с иском по спорам, возникающим из отношений между</w:t>
      </w:r>
    </w:p>
    <w:p w14:paraId="25E3F17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Пользователем сайта Компании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34B34FA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8.2. Получатель претензии в течение 30 календарных дней со дня получения претензии, письменно уведомляет заявителя о результатах рассмотрения претензии.</w:t>
      </w:r>
    </w:p>
    <w:p w14:paraId="5E028E75" w14:textId="3FBAA059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8.3.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231FF679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1C3F3CE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10F2AB4" w14:textId="77777777" w:rsid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  <w:r w:rsidRPr="00B80AC6">
        <w:rPr>
          <w:rFonts w:ascii="PT Sans" w:hAnsi="PT Sans"/>
          <w:b/>
          <w:bCs/>
          <w:sz w:val="20"/>
          <w:szCs w:val="20"/>
        </w:rPr>
        <w:t>9. ДОПОЛНИТЕЛЬНЫЕ УСЛОВИЯ</w:t>
      </w:r>
    </w:p>
    <w:p w14:paraId="5B09270A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center"/>
        <w:rPr>
          <w:rFonts w:ascii="PT Sans" w:hAnsi="PT Sans"/>
          <w:b/>
          <w:bCs/>
          <w:sz w:val="20"/>
          <w:szCs w:val="20"/>
        </w:rPr>
      </w:pPr>
    </w:p>
    <w:p w14:paraId="7DE6003F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7BA46E50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9.2. Новая Политика конфиденциальности вступает в силу с момента ее размещения на Сайте Компании, если иное не предусмотрено новой редакцией Политики конфиденциальности.</w:t>
      </w:r>
    </w:p>
    <w:p w14:paraId="6E28F5F6" w14:textId="6F02925A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 xml:space="preserve">9.3. Все предложения или вопросы по настоящей Политике конфиденциальности следует направлять по </w:t>
      </w:r>
      <w:r w:rsidRPr="00B80AC6">
        <w:rPr>
          <w:rFonts w:ascii="PT Sans" w:hAnsi="PT Sans"/>
          <w:sz w:val="20"/>
          <w:szCs w:val="20"/>
        </w:rPr>
        <w:lastRenderedPageBreak/>
        <w:t>адресу</w:t>
      </w:r>
      <w:r w:rsidR="00AB157F">
        <w:rPr>
          <w:rFonts w:ascii="PT Sans" w:hAnsi="PT Sans"/>
          <w:sz w:val="20"/>
          <w:szCs w:val="20"/>
        </w:rPr>
        <w:t xml:space="preserve"> 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dms</w:t>
      </w:r>
      <w:r w:rsidR="00AB157F" w:rsidRPr="00AB157F">
        <w:rPr>
          <w:rFonts w:ascii="PT Sans" w:hAnsi="PT Sans"/>
          <w:b/>
          <w:bCs/>
          <w:sz w:val="20"/>
          <w:szCs w:val="20"/>
        </w:rPr>
        <w:t>@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c</w:t>
      </w:r>
      <w:r w:rsidR="00AB157F" w:rsidRPr="00AB157F">
        <w:rPr>
          <w:rFonts w:ascii="PT Sans" w:hAnsi="PT Sans"/>
          <w:b/>
          <w:bCs/>
          <w:sz w:val="20"/>
          <w:szCs w:val="20"/>
        </w:rPr>
        <w:t>-6.</w:t>
      </w:r>
      <w:r w:rsidR="00AB157F" w:rsidRPr="00AB157F">
        <w:rPr>
          <w:rFonts w:ascii="PT Sans" w:hAnsi="PT Sans"/>
          <w:b/>
          <w:bCs/>
          <w:sz w:val="20"/>
          <w:szCs w:val="20"/>
          <w:lang w:val="en-US"/>
        </w:rPr>
        <w:t>ru</w:t>
      </w:r>
    </w:p>
    <w:p w14:paraId="3470C4CC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9.4. При сборе персональных данных, в том числе посредством информационно - 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допускаются, за исключением случаев, указанных в пунктах 2, 3, 4, 8 части 1 статьи 6 Федерального закона №152-ФЗ.</w:t>
      </w:r>
    </w:p>
    <w:p w14:paraId="653A8546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  <w:r w:rsidRPr="00B80AC6">
        <w:rPr>
          <w:rFonts w:ascii="PT Sans" w:hAnsi="PT Sans"/>
          <w:sz w:val="20"/>
          <w:szCs w:val="20"/>
        </w:rPr>
        <w:t>9.5. Администрация сайта не осуществляет трансграничную передачу персональных данных.</w:t>
      </w:r>
    </w:p>
    <w:p w14:paraId="1117ACFE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54544897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4071AB29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63C029B8" w14:textId="77777777" w:rsidR="00B80AC6" w:rsidRPr="00B80AC6" w:rsidRDefault="00B80AC6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p w14:paraId="3C2D0926" w14:textId="56592F64" w:rsidR="0065027E" w:rsidRPr="00B80AC6" w:rsidRDefault="0065027E" w:rsidP="00B80AC6">
      <w:pPr>
        <w:widowControl w:val="0"/>
        <w:suppressLineNumbers/>
        <w:suppressAutoHyphens/>
        <w:spacing w:after="0" w:line="240" w:lineRule="auto"/>
        <w:jc w:val="both"/>
        <w:rPr>
          <w:rFonts w:ascii="PT Sans" w:hAnsi="PT Sans"/>
          <w:sz w:val="20"/>
          <w:szCs w:val="20"/>
        </w:rPr>
      </w:pPr>
    </w:p>
    <w:sectPr w:rsidR="0065027E" w:rsidRPr="00B80AC6" w:rsidSect="00686226">
      <w:headerReference w:type="default" r:id="rId8"/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0B8E" w14:textId="77777777" w:rsidR="00121148" w:rsidRDefault="00121148">
      <w:pPr>
        <w:spacing w:after="0" w:line="240" w:lineRule="auto"/>
      </w:pPr>
      <w:r>
        <w:separator/>
      </w:r>
    </w:p>
  </w:endnote>
  <w:endnote w:type="continuationSeparator" w:id="0">
    <w:p w14:paraId="2BBF6932" w14:textId="77777777" w:rsidR="00121148" w:rsidRDefault="0012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A00002AF" w:usb1="500078FB" w:usb2="00000000" w:usb3="00000000" w:csb0="8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A39D" w14:textId="73C2E42F" w:rsidR="0065027E" w:rsidRPr="003160BF" w:rsidRDefault="00EB7B5D" w:rsidP="003160BF">
    <w:pPr>
      <w:pStyle w:val="af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B8DADC" wp14:editId="61598C9D">
          <wp:simplePos x="0" y="0"/>
          <wp:positionH relativeFrom="page">
            <wp:align>right</wp:align>
          </wp:positionH>
          <wp:positionV relativeFrom="paragraph">
            <wp:posOffset>-1901190</wp:posOffset>
          </wp:positionV>
          <wp:extent cx="6477000" cy="2050069"/>
          <wp:effectExtent l="0" t="0" r="0" b="7620"/>
          <wp:wrapNone/>
          <wp:docPr id="66086207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62073" name="Рисунок 66086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5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B21B" w14:textId="77777777" w:rsidR="00121148" w:rsidRDefault="00121148">
      <w:pPr>
        <w:spacing w:after="0" w:line="240" w:lineRule="auto"/>
      </w:pPr>
      <w:r>
        <w:separator/>
      </w:r>
    </w:p>
  </w:footnote>
  <w:footnote w:type="continuationSeparator" w:id="0">
    <w:p w14:paraId="52E7011D" w14:textId="77777777" w:rsidR="00121148" w:rsidRDefault="0012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5"/>
      <w:gridCol w:w="4170"/>
    </w:tblGrid>
    <w:tr w:rsidR="00E30F3A" w:rsidRPr="00E44373" w14:paraId="5C0E822E" w14:textId="77777777" w:rsidTr="00EC44E8">
      <w:tc>
        <w:tcPr>
          <w:tcW w:w="2771" w:type="pct"/>
        </w:tcPr>
        <w:p w14:paraId="3B82C470" w14:textId="3C29D3FE" w:rsidR="00E30F3A" w:rsidRDefault="003160BF">
          <w:pPr>
            <w:pStyle w:val="af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B698E8" wp14:editId="49C49FBD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1242060" cy="980440"/>
                <wp:effectExtent l="0" t="0" r="0" b="0"/>
                <wp:wrapTight wrapText="bothSides">
                  <wp:wrapPolygon edited="0">
                    <wp:start x="2650" y="0"/>
                    <wp:lineTo x="0" y="5036"/>
                    <wp:lineTo x="0" y="6715"/>
                    <wp:lineTo x="4969" y="13430"/>
                    <wp:lineTo x="0" y="13850"/>
                    <wp:lineTo x="0" y="18886"/>
                    <wp:lineTo x="15571" y="20984"/>
                    <wp:lineTo x="18221" y="20984"/>
                    <wp:lineTo x="18221" y="20145"/>
                    <wp:lineTo x="21202" y="16368"/>
                    <wp:lineTo x="21202" y="13850"/>
                    <wp:lineTo x="16233" y="13430"/>
                    <wp:lineTo x="21202" y="6715"/>
                    <wp:lineTo x="21202" y="2518"/>
                    <wp:lineTo x="5301" y="0"/>
                    <wp:lineTo x="2650" y="0"/>
                  </wp:wrapPolygon>
                </wp:wrapTight>
                <wp:docPr id="182720431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7204317" name="Рисунок 18272043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98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29" w:type="pct"/>
        </w:tcPr>
        <w:p w14:paraId="037721BF" w14:textId="68B3E871" w:rsidR="00E30F3A" w:rsidRPr="003160BF" w:rsidRDefault="00E30F3A" w:rsidP="00E30F3A">
          <w:pPr>
            <w:pStyle w:val="af9"/>
            <w:jc w:val="right"/>
            <w:rPr>
              <w:rFonts w:ascii="Inter" w:hAnsi="Inter"/>
              <w:b/>
              <w:bCs/>
              <w:color w:val="14143E"/>
              <w:sz w:val="20"/>
              <w:szCs w:val="20"/>
            </w:rPr>
          </w:pPr>
          <w:r w:rsidRPr="003160BF">
            <w:rPr>
              <w:rFonts w:ascii="Inter" w:hAnsi="Inter"/>
              <w:b/>
              <w:bCs/>
              <w:color w:val="14143E"/>
              <w:sz w:val="20"/>
              <w:szCs w:val="20"/>
            </w:rPr>
            <w:t>ООО «С6»</w:t>
          </w:r>
        </w:p>
        <w:p w14:paraId="3EF6F6EA" w14:textId="6C39E0EF" w:rsidR="00E30F3A" w:rsidRPr="003160BF" w:rsidRDefault="00E30F3A" w:rsidP="00E30F3A">
          <w:pPr>
            <w:pStyle w:val="af9"/>
            <w:jc w:val="right"/>
            <w:rPr>
              <w:rFonts w:ascii="Inter" w:hAnsi="Inter"/>
              <w:color w:val="14143E"/>
              <w:sz w:val="20"/>
              <w:szCs w:val="20"/>
            </w:rPr>
          </w:pPr>
          <w:r w:rsidRPr="003160BF">
            <w:rPr>
              <w:rFonts w:ascii="Inter" w:hAnsi="Inter"/>
              <w:color w:val="14143E"/>
              <w:sz w:val="20"/>
              <w:szCs w:val="20"/>
            </w:rPr>
            <w:t>425070, Республика Марий Эл, Звениговский район, п. Шелангер, ул. Мелиораторов, д. 5А</w:t>
          </w:r>
        </w:p>
        <w:p w14:paraId="236B3AEA" w14:textId="75C771F8" w:rsidR="00E30F3A" w:rsidRPr="003160BF" w:rsidRDefault="00E30F3A" w:rsidP="00E44373">
          <w:pPr>
            <w:pStyle w:val="af9"/>
            <w:jc w:val="right"/>
            <w:rPr>
              <w:rFonts w:ascii="Inter" w:hAnsi="Inter"/>
              <w:color w:val="14143E"/>
              <w:sz w:val="20"/>
              <w:szCs w:val="20"/>
            </w:rPr>
          </w:pPr>
          <w:r w:rsidRPr="003160BF">
            <w:rPr>
              <w:rFonts w:ascii="Inter" w:hAnsi="Inter"/>
              <w:color w:val="14143E"/>
              <w:sz w:val="20"/>
              <w:szCs w:val="20"/>
            </w:rPr>
            <w:t>ИНН</w:t>
          </w:r>
          <w:r w:rsidR="00E44373" w:rsidRPr="003160BF">
            <w:rPr>
              <w:rFonts w:ascii="Inter" w:hAnsi="Inter"/>
              <w:color w:val="14143E"/>
              <w:sz w:val="20"/>
              <w:szCs w:val="20"/>
              <w:lang w:val="en-US"/>
            </w:rPr>
            <w:t>/</w:t>
          </w:r>
          <w:r w:rsidR="00E44373" w:rsidRPr="003160BF">
            <w:rPr>
              <w:rFonts w:ascii="Inter" w:hAnsi="Inter"/>
              <w:color w:val="14143E"/>
              <w:sz w:val="20"/>
              <w:szCs w:val="20"/>
            </w:rPr>
            <w:t>КПП</w:t>
          </w:r>
          <w:r w:rsidRPr="003160BF">
            <w:rPr>
              <w:rFonts w:ascii="Inter" w:hAnsi="Inter"/>
              <w:color w:val="14143E"/>
              <w:sz w:val="20"/>
              <w:szCs w:val="20"/>
            </w:rPr>
            <w:t>:</w:t>
          </w:r>
          <w:r w:rsidR="00E44373" w:rsidRPr="003160BF">
            <w:rPr>
              <w:rFonts w:ascii="Inter" w:hAnsi="Inter"/>
              <w:color w:val="14143E"/>
              <w:sz w:val="20"/>
              <w:szCs w:val="20"/>
            </w:rPr>
            <w:t xml:space="preserve"> </w:t>
          </w:r>
          <w:r w:rsidRPr="003160BF">
            <w:rPr>
              <w:rFonts w:ascii="Inter" w:hAnsi="Inter"/>
              <w:color w:val="14143E"/>
              <w:sz w:val="20"/>
              <w:szCs w:val="20"/>
            </w:rPr>
            <w:t>1200017927</w:t>
          </w:r>
          <w:r w:rsidR="00E44373" w:rsidRPr="003160BF">
            <w:rPr>
              <w:rFonts w:ascii="Inter" w:hAnsi="Inter"/>
              <w:color w:val="14143E"/>
              <w:sz w:val="20"/>
              <w:szCs w:val="20"/>
              <w:lang w:val="en-US"/>
            </w:rPr>
            <w:t>/</w:t>
          </w:r>
          <w:r w:rsidRPr="003160BF">
            <w:rPr>
              <w:rFonts w:ascii="Inter" w:hAnsi="Inter"/>
              <w:color w:val="14143E"/>
              <w:sz w:val="20"/>
              <w:szCs w:val="20"/>
            </w:rPr>
            <w:t>120001001</w:t>
          </w:r>
        </w:p>
        <w:p w14:paraId="22B6DB79" w14:textId="30BFD9DB" w:rsidR="00E30F3A" w:rsidRPr="003160BF" w:rsidRDefault="00E30F3A" w:rsidP="00E30F3A">
          <w:pPr>
            <w:pStyle w:val="af9"/>
            <w:jc w:val="right"/>
            <w:rPr>
              <w:color w:val="14143E"/>
              <w:sz w:val="20"/>
              <w:szCs w:val="20"/>
            </w:rPr>
          </w:pPr>
          <w:r w:rsidRPr="003160BF">
            <w:rPr>
              <w:rFonts w:ascii="Inter" w:hAnsi="Inter"/>
              <w:color w:val="14143E"/>
              <w:sz w:val="20"/>
              <w:szCs w:val="20"/>
            </w:rPr>
            <w:t>ОГРН:</w:t>
          </w:r>
          <w:r w:rsidR="00E44373" w:rsidRPr="003160BF">
            <w:rPr>
              <w:rFonts w:ascii="Inter" w:hAnsi="Inter"/>
              <w:color w:val="14143E"/>
              <w:sz w:val="20"/>
              <w:szCs w:val="20"/>
            </w:rPr>
            <w:t xml:space="preserve"> </w:t>
          </w:r>
          <w:r w:rsidRPr="003160BF">
            <w:rPr>
              <w:rFonts w:ascii="Inter" w:hAnsi="Inter"/>
              <w:color w:val="14143E"/>
              <w:sz w:val="20"/>
              <w:szCs w:val="20"/>
            </w:rPr>
            <w:t>1251200000798</w:t>
          </w:r>
        </w:p>
      </w:tc>
    </w:tr>
  </w:tbl>
  <w:p w14:paraId="164E61FC" w14:textId="2DE3976A" w:rsidR="0065027E" w:rsidRDefault="0065027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1DD7"/>
    <w:multiLevelType w:val="hybridMultilevel"/>
    <w:tmpl w:val="07E8BC44"/>
    <w:lvl w:ilvl="0" w:tplc="0DF0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0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2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A4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8F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2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49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4D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4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503B"/>
    <w:multiLevelType w:val="hybridMultilevel"/>
    <w:tmpl w:val="5F162378"/>
    <w:lvl w:ilvl="0" w:tplc="F7ECB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88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C5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A7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2A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C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0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5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2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2807"/>
    <w:multiLevelType w:val="multilevel"/>
    <w:tmpl w:val="5B6EEA2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FD09ED"/>
    <w:multiLevelType w:val="hybridMultilevel"/>
    <w:tmpl w:val="2E6E84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2BC4"/>
    <w:multiLevelType w:val="hybridMultilevel"/>
    <w:tmpl w:val="80663BFA"/>
    <w:lvl w:ilvl="0" w:tplc="2E16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2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0E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46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41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A1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0B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E5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7C51"/>
    <w:multiLevelType w:val="hybridMultilevel"/>
    <w:tmpl w:val="FC3AC73C"/>
    <w:lvl w:ilvl="0" w:tplc="D83E6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08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8A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8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87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A5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E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A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2C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7033">
    <w:abstractNumId w:val="0"/>
  </w:num>
  <w:num w:numId="2" w16cid:durableId="1706179657">
    <w:abstractNumId w:val="5"/>
  </w:num>
  <w:num w:numId="3" w16cid:durableId="1370106089">
    <w:abstractNumId w:val="1"/>
  </w:num>
  <w:num w:numId="4" w16cid:durableId="188298938">
    <w:abstractNumId w:val="4"/>
  </w:num>
  <w:num w:numId="5" w16cid:durableId="1989161640">
    <w:abstractNumId w:val="3"/>
  </w:num>
  <w:num w:numId="6" w16cid:durableId="94249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E"/>
    <w:rsid w:val="00021DC1"/>
    <w:rsid w:val="00042BF5"/>
    <w:rsid w:val="000B6884"/>
    <w:rsid w:val="000F7520"/>
    <w:rsid w:val="00121148"/>
    <w:rsid w:val="00161E70"/>
    <w:rsid w:val="0017441E"/>
    <w:rsid w:val="0018326C"/>
    <w:rsid w:val="001C00A6"/>
    <w:rsid w:val="00220278"/>
    <w:rsid w:val="002500A6"/>
    <w:rsid w:val="00272113"/>
    <w:rsid w:val="003160BF"/>
    <w:rsid w:val="00325110"/>
    <w:rsid w:val="0039277B"/>
    <w:rsid w:val="00451F50"/>
    <w:rsid w:val="00473074"/>
    <w:rsid w:val="00493B2A"/>
    <w:rsid w:val="004F457F"/>
    <w:rsid w:val="005350B0"/>
    <w:rsid w:val="0055250F"/>
    <w:rsid w:val="005C1D51"/>
    <w:rsid w:val="005C5810"/>
    <w:rsid w:val="00600EFB"/>
    <w:rsid w:val="0065027E"/>
    <w:rsid w:val="00686226"/>
    <w:rsid w:val="006C37EB"/>
    <w:rsid w:val="0072104F"/>
    <w:rsid w:val="007257DC"/>
    <w:rsid w:val="00743323"/>
    <w:rsid w:val="007A5A02"/>
    <w:rsid w:val="008402BF"/>
    <w:rsid w:val="00895254"/>
    <w:rsid w:val="008E23FF"/>
    <w:rsid w:val="009513C4"/>
    <w:rsid w:val="00953A76"/>
    <w:rsid w:val="00957527"/>
    <w:rsid w:val="00961F8E"/>
    <w:rsid w:val="00A62F67"/>
    <w:rsid w:val="00AA58F4"/>
    <w:rsid w:val="00AB157F"/>
    <w:rsid w:val="00AC2E73"/>
    <w:rsid w:val="00AD1799"/>
    <w:rsid w:val="00AE5159"/>
    <w:rsid w:val="00B15D81"/>
    <w:rsid w:val="00B2323D"/>
    <w:rsid w:val="00B434A0"/>
    <w:rsid w:val="00B80AC6"/>
    <w:rsid w:val="00C8443B"/>
    <w:rsid w:val="00D25B6B"/>
    <w:rsid w:val="00D5576F"/>
    <w:rsid w:val="00E30F3A"/>
    <w:rsid w:val="00E44373"/>
    <w:rsid w:val="00EB7B5D"/>
    <w:rsid w:val="00EC44E8"/>
    <w:rsid w:val="00F2659D"/>
    <w:rsid w:val="00F4327C"/>
    <w:rsid w:val="00F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84EC0"/>
  <w15:docId w15:val="{523D528B-4A6E-49B6-93A1-26E4667D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467886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0F4761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8BF6-706B-469D-A4A3-4D86634A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Вахрамеева</dc:creator>
  <cp:keywords/>
  <dc:description/>
  <cp:lastModifiedBy>PC</cp:lastModifiedBy>
  <cp:revision>6</cp:revision>
  <dcterms:created xsi:type="dcterms:W3CDTF">2025-09-18T10:04:00Z</dcterms:created>
  <dcterms:modified xsi:type="dcterms:W3CDTF">2025-09-18T11:23:00Z</dcterms:modified>
</cp:coreProperties>
</file>